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93" w:rsidRPr="001B483C" w:rsidRDefault="00BC7D93" w:rsidP="00FD2798">
      <w:pPr>
        <w:spacing w:after="0"/>
        <w:jc w:val="center"/>
        <w:rPr>
          <w:rFonts w:ascii="Times New Roman" w:hAnsi="Times New Roman" w:cs="Times New Roman"/>
          <w:b/>
        </w:rPr>
      </w:pPr>
      <w:r w:rsidRPr="001B483C">
        <w:rPr>
          <w:rFonts w:ascii="Times New Roman" w:hAnsi="Times New Roman" w:cs="Times New Roman"/>
          <w:b/>
        </w:rPr>
        <w:t>ESTUDO DE CASO CLÍNICO: LESÃO POR PRESSÃO</w:t>
      </w:r>
    </w:p>
    <w:p w:rsidR="00BC7D93" w:rsidRPr="001B483C" w:rsidRDefault="00BC7D93" w:rsidP="00FD279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7D93" w:rsidRPr="001B483C" w:rsidRDefault="00BC7D93" w:rsidP="00BC7D93">
      <w:pPr>
        <w:spacing w:after="0"/>
        <w:jc w:val="both"/>
        <w:rPr>
          <w:rFonts w:ascii="Times New Roman" w:hAnsi="Times New Roman" w:cs="Times New Roman"/>
          <w:b/>
        </w:rPr>
      </w:pPr>
      <w:r w:rsidRPr="001B483C">
        <w:rPr>
          <w:rFonts w:ascii="Times New Roman" w:hAnsi="Times New Roman" w:cs="Times New Roman"/>
          <w:b/>
        </w:rPr>
        <w:t xml:space="preserve">Beatriz Farias dos Santos e Prof.ª Dr.ª Ana Paula </w:t>
      </w:r>
      <w:proofErr w:type="spellStart"/>
      <w:r w:rsidRPr="001B483C">
        <w:rPr>
          <w:rFonts w:ascii="Times New Roman" w:hAnsi="Times New Roman" w:cs="Times New Roman"/>
          <w:b/>
        </w:rPr>
        <w:t>Menna</w:t>
      </w:r>
      <w:proofErr w:type="spellEnd"/>
      <w:r w:rsidRPr="001B483C">
        <w:rPr>
          <w:rFonts w:ascii="Times New Roman" w:hAnsi="Times New Roman" w:cs="Times New Roman"/>
          <w:b/>
        </w:rPr>
        <w:t xml:space="preserve"> Barreto</w:t>
      </w:r>
    </w:p>
    <w:p w:rsidR="00BC7D93" w:rsidRPr="001B483C" w:rsidRDefault="00BC7D93" w:rsidP="00BC7D93">
      <w:pPr>
        <w:spacing w:after="0"/>
        <w:jc w:val="both"/>
        <w:rPr>
          <w:rFonts w:ascii="Times New Roman" w:hAnsi="Times New Roman" w:cs="Times New Roman"/>
          <w:b/>
        </w:rPr>
      </w:pPr>
    </w:p>
    <w:p w:rsidR="00FD2798" w:rsidRPr="001B483C" w:rsidRDefault="00FD2798" w:rsidP="00FD279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B483C">
        <w:rPr>
          <w:rFonts w:ascii="Times New Roman" w:hAnsi="Times New Roman" w:cs="Times New Roman"/>
          <w:b/>
        </w:rPr>
        <w:t xml:space="preserve">Introdução: </w:t>
      </w:r>
      <w:r w:rsidRPr="001B483C">
        <w:rPr>
          <w:rFonts w:ascii="Times New Roman" w:hAnsi="Times New Roman" w:cs="Times New Roman"/>
        </w:rPr>
        <w:t xml:space="preserve">A lesão ocorre como resultado de pressão intensa e/ou prolongada em combinação com a tensão ou força de cisalhamento. Os principais mecanismos pelos quais a pressão e a força de cisalhamento promovem o desenvolvimento de LPP são: isquemia, </w:t>
      </w:r>
      <w:proofErr w:type="spellStart"/>
      <w:r w:rsidRPr="001B483C">
        <w:rPr>
          <w:rFonts w:ascii="Times New Roman" w:hAnsi="Times New Roman" w:cs="Times New Roman"/>
        </w:rPr>
        <w:t>reperfusão</w:t>
      </w:r>
      <w:proofErr w:type="spellEnd"/>
      <w:r w:rsidRPr="001B483C">
        <w:rPr>
          <w:rFonts w:ascii="Times New Roman" w:hAnsi="Times New Roman" w:cs="Times New Roman"/>
        </w:rPr>
        <w:t xml:space="preserve"> (dano que ocorre em determinado tecido com a restauração do fluxo sanguíneo, após um período de isquemia), prejuízo na drenagem linfática e deformação celular (que pode promover ruptura de organela e morte celular. </w:t>
      </w:r>
    </w:p>
    <w:p w:rsidR="00FD2798" w:rsidRPr="001B483C" w:rsidRDefault="00FD2798" w:rsidP="00FD279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FD2798" w:rsidRPr="001B483C" w:rsidRDefault="00FD2798" w:rsidP="00FD2798">
      <w:pPr>
        <w:suppressAutoHyphens/>
        <w:spacing w:line="360" w:lineRule="auto"/>
        <w:jc w:val="both"/>
        <w:rPr>
          <w:rFonts w:ascii="Times New Roman" w:hAnsi="Times New Roman" w:cs="Times New Roman"/>
          <w:color w:val="403D39"/>
          <w:shd w:val="clear" w:color="auto" w:fill="FFFFFF"/>
        </w:rPr>
      </w:pPr>
      <w:r w:rsidRPr="001B483C">
        <w:rPr>
          <w:rFonts w:ascii="Times New Roman" w:hAnsi="Times New Roman" w:cs="Times New Roman"/>
          <w:b/>
          <w:shd w:val="clear" w:color="auto" w:fill="FFFFFF"/>
          <w:lang w:val="en-US"/>
        </w:rPr>
        <w:t>Objetivo:</w:t>
      </w:r>
      <w:r w:rsidRPr="001B483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B483C">
        <w:rPr>
          <w:rFonts w:ascii="Times New Roman" w:hAnsi="Times New Roman" w:cs="Times New Roman"/>
          <w:shd w:val="clear" w:color="auto" w:fill="FFFFFF"/>
        </w:rPr>
        <w:t xml:space="preserve">Discutir </w:t>
      </w:r>
      <w:proofErr w:type="gramStart"/>
      <w:r w:rsidRPr="001B483C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1B483C">
        <w:rPr>
          <w:rFonts w:ascii="Times New Roman" w:hAnsi="Times New Roman" w:cs="Times New Roman"/>
          <w:shd w:val="clear" w:color="auto" w:fill="FFFFFF"/>
        </w:rPr>
        <w:t xml:space="preserve"> evolução clínico-nutricional de um paciente idoso não institucionalizado, portador de hipertensão arterial, obesidade e LPP</w:t>
      </w:r>
      <w:r w:rsidRPr="001B483C">
        <w:rPr>
          <w:rFonts w:ascii="Times New Roman" w:hAnsi="Times New Roman" w:cs="Times New Roman"/>
          <w:color w:val="403D39"/>
          <w:shd w:val="clear" w:color="auto" w:fill="FFFFFF"/>
        </w:rPr>
        <w:t>.</w:t>
      </w:r>
    </w:p>
    <w:p w:rsidR="00FD2798" w:rsidRPr="001B483C" w:rsidRDefault="00FD2798" w:rsidP="00FD279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1B483C">
        <w:rPr>
          <w:rFonts w:ascii="Times New Roman" w:hAnsi="Times New Roman" w:cs="Times New Roman"/>
          <w:b/>
          <w:shd w:val="clear" w:color="auto" w:fill="FFFFFF"/>
        </w:rPr>
        <w:t>Métodos:</w:t>
      </w:r>
      <w:r w:rsidRPr="001B483C">
        <w:rPr>
          <w:rFonts w:ascii="Times New Roman" w:hAnsi="Times New Roman" w:cs="Times New Roman"/>
          <w:color w:val="403D39"/>
          <w:shd w:val="clear" w:color="auto" w:fill="FFFFFF"/>
        </w:rPr>
        <w:t xml:space="preserve"> </w:t>
      </w:r>
      <w:r w:rsidRPr="001B483C">
        <w:rPr>
          <w:rFonts w:ascii="Times New Roman" w:hAnsi="Times New Roman" w:cs="Times New Roman"/>
          <w:kern w:val="24"/>
        </w:rPr>
        <w:t>Registrou-se o peso atual e estatura, com cálculo do índice de massa corporal,</w:t>
      </w:r>
      <w:r w:rsidRPr="001B483C">
        <w:rPr>
          <w:rFonts w:ascii="Times New Roman" w:eastAsia="Lucida Sans Unicode" w:hAnsi="Times New Roman" w:cs="Times New Roman"/>
        </w:rPr>
        <w:t xml:space="preserve"> a </w:t>
      </w:r>
      <w:proofErr w:type="spellStart"/>
      <w:r w:rsidRPr="001B483C">
        <w:rPr>
          <w:rFonts w:ascii="Times New Roman" w:eastAsia="Lucida Sans Unicode" w:hAnsi="Times New Roman" w:cs="Times New Roman"/>
        </w:rPr>
        <w:t>perimetria</w:t>
      </w:r>
      <w:proofErr w:type="spellEnd"/>
      <w:r w:rsidRPr="001B483C">
        <w:rPr>
          <w:rFonts w:ascii="Times New Roman" w:eastAsia="Lucida Sans Unicode" w:hAnsi="Times New Roman" w:cs="Times New Roman"/>
        </w:rPr>
        <w:t xml:space="preserve"> foi obtida utilizando-se fita métrica flexível e inextensível, seguindo protocolo apropriado e </w:t>
      </w:r>
      <w:r w:rsidRPr="001B483C">
        <w:rPr>
          <w:rFonts w:ascii="Times New Roman" w:hAnsi="Times New Roman" w:cs="Times New Roman"/>
        </w:rPr>
        <w:t xml:space="preserve">aplicou-se o questionário de Mini Avaliação Nutricional e a Insegurança Alimentar e Nutricional foi avaliada aplicando a Escala Brasileira de Insegurança Alimentar (EBIA), versão curta com cinco questões. </w:t>
      </w:r>
    </w:p>
    <w:p w:rsidR="00FD2798" w:rsidRPr="001B483C" w:rsidRDefault="00FD2798" w:rsidP="00FD279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B483C">
        <w:rPr>
          <w:rFonts w:ascii="Times New Roman" w:hAnsi="Times New Roman" w:cs="Times New Roman"/>
          <w:b/>
          <w:shd w:val="clear" w:color="auto" w:fill="FFFFFF"/>
        </w:rPr>
        <w:t>Conclusão:</w:t>
      </w:r>
      <w:r w:rsidRPr="001B483C">
        <w:rPr>
          <w:rFonts w:ascii="Times New Roman" w:hAnsi="Times New Roman" w:cs="Times New Roman"/>
          <w:color w:val="403D39"/>
          <w:shd w:val="clear" w:color="auto" w:fill="FFFFFF"/>
        </w:rPr>
        <w:t xml:space="preserve"> </w:t>
      </w:r>
      <w:r w:rsidRPr="001B483C">
        <w:rPr>
          <w:rFonts w:ascii="Times New Roman" w:hAnsi="Times New Roman" w:cs="Times New Roman"/>
          <w:bCs/>
        </w:rPr>
        <w:t xml:space="preserve">Foi possível observar claramente, a importância do acompanhamento multidisciplinar de pacientes com LPP e diante da boa adesão ao tratamento, a evolução do processo cicatricial. Além do mais, foi </w:t>
      </w:r>
      <w:proofErr w:type="gramStart"/>
      <w:r w:rsidRPr="001B483C">
        <w:rPr>
          <w:rFonts w:ascii="Times New Roman" w:hAnsi="Times New Roman" w:cs="Times New Roman"/>
          <w:bCs/>
        </w:rPr>
        <w:t>extremante enriquecedora</w:t>
      </w:r>
      <w:proofErr w:type="gramEnd"/>
      <w:r w:rsidRPr="001B483C">
        <w:rPr>
          <w:rFonts w:ascii="Times New Roman" w:hAnsi="Times New Roman" w:cs="Times New Roman"/>
          <w:bCs/>
        </w:rPr>
        <w:t xml:space="preserve"> essa experiência de desenvolvimento do caso clínico.</w:t>
      </w:r>
    </w:p>
    <w:p w:rsidR="00FD2798" w:rsidRPr="001B483C" w:rsidRDefault="00FD2798" w:rsidP="00FD2798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B483C">
        <w:rPr>
          <w:rFonts w:ascii="Times New Roman" w:hAnsi="Times New Roman" w:cs="Times New Roman"/>
          <w:b/>
          <w:bCs/>
        </w:rPr>
        <w:t>Palavra</w:t>
      </w:r>
      <w:r w:rsidR="001B483C" w:rsidRPr="001B483C">
        <w:rPr>
          <w:rFonts w:ascii="Times New Roman" w:hAnsi="Times New Roman" w:cs="Times New Roman"/>
          <w:b/>
          <w:bCs/>
        </w:rPr>
        <w:t>s</w:t>
      </w:r>
      <w:r w:rsidRPr="001B483C">
        <w:rPr>
          <w:rFonts w:ascii="Times New Roman" w:hAnsi="Times New Roman" w:cs="Times New Roman"/>
          <w:b/>
          <w:bCs/>
        </w:rPr>
        <w:t>-chave</w:t>
      </w:r>
      <w:proofErr w:type="spellEnd"/>
      <w:r w:rsidRPr="001B483C">
        <w:rPr>
          <w:rFonts w:ascii="Times New Roman" w:hAnsi="Times New Roman" w:cs="Times New Roman"/>
          <w:b/>
          <w:bCs/>
        </w:rPr>
        <w:t>:</w:t>
      </w:r>
      <w:r w:rsidRPr="001B483C">
        <w:rPr>
          <w:rFonts w:ascii="Times New Roman" w:hAnsi="Times New Roman" w:cs="Times New Roman"/>
          <w:bCs/>
        </w:rPr>
        <w:t xml:space="preserve"> Lesão por pressão; obesidade; idoso</w:t>
      </w:r>
      <w:r w:rsidR="001B483C" w:rsidRPr="001B483C">
        <w:rPr>
          <w:rFonts w:ascii="Times New Roman" w:hAnsi="Times New Roman" w:cs="Times New Roman"/>
          <w:bCs/>
        </w:rPr>
        <w:t>.</w:t>
      </w:r>
      <w:r w:rsidRPr="001B483C">
        <w:rPr>
          <w:rFonts w:ascii="Times New Roman" w:hAnsi="Times New Roman" w:cs="Times New Roman"/>
          <w:bCs/>
        </w:rPr>
        <w:t xml:space="preserve"> </w:t>
      </w:r>
    </w:p>
    <w:p w:rsidR="00FD2798" w:rsidRPr="001B483C" w:rsidRDefault="00FD2798" w:rsidP="00FD279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483C">
        <w:rPr>
          <w:rFonts w:ascii="Times New Roman" w:hAnsi="Times New Roman" w:cs="Times New Roman"/>
          <w:b/>
          <w:bCs/>
        </w:rPr>
        <w:t>Referências:</w:t>
      </w:r>
    </w:p>
    <w:p w:rsidR="001B483C" w:rsidRPr="001B483C" w:rsidRDefault="001B483C" w:rsidP="001B483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B483C">
        <w:rPr>
          <w:rFonts w:ascii="Times New Roman" w:hAnsi="Times New Roman" w:cs="Times New Roman"/>
          <w:shd w:val="clear" w:color="auto" w:fill="FFFFFF"/>
          <w:lang w:val="en-US"/>
        </w:rPr>
        <w:t xml:space="preserve">Edsberg et al., 2016 </w:t>
      </w:r>
    </w:p>
    <w:p w:rsidR="001B483C" w:rsidRPr="001B483C" w:rsidRDefault="001B483C" w:rsidP="001B48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B483C">
        <w:rPr>
          <w:rFonts w:ascii="Times New Roman" w:hAnsi="Times New Roman" w:cs="Times New Roman"/>
        </w:rPr>
        <w:t xml:space="preserve">Santos </w:t>
      </w:r>
      <w:proofErr w:type="gramStart"/>
      <w:r w:rsidRPr="001B483C">
        <w:rPr>
          <w:rFonts w:ascii="Times New Roman" w:hAnsi="Times New Roman" w:cs="Times New Roman"/>
        </w:rPr>
        <w:t>et</w:t>
      </w:r>
      <w:proofErr w:type="gramEnd"/>
      <w:r w:rsidRPr="001B483C">
        <w:rPr>
          <w:rFonts w:ascii="Times New Roman" w:hAnsi="Times New Roman" w:cs="Times New Roman"/>
        </w:rPr>
        <w:t xml:space="preserve"> al., 2014</w:t>
      </w:r>
    </w:p>
    <w:p w:rsidR="001B483C" w:rsidRPr="001B483C" w:rsidRDefault="001B483C" w:rsidP="001B48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B483C">
        <w:rPr>
          <w:rFonts w:ascii="Times New Roman" w:hAnsi="Times New Roman" w:cs="Times New Roman"/>
        </w:rPr>
        <w:t>Braspen</w:t>
      </w:r>
      <w:proofErr w:type="spellEnd"/>
      <w:r w:rsidRPr="001B483C">
        <w:rPr>
          <w:rFonts w:ascii="Times New Roman" w:hAnsi="Times New Roman" w:cs="Times New Roman"/>
        </w:rPr>
        <w:t xml:space="preserve">, 2021 </w:t>
      </w:r>
    </w:p>
    <w:p w:rsidR="001B483C" w:rsidRPr="001B483C" w:rsidRDefault="001B483C" w:rsidP="001B483C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</w:p>
    <w:p w:rsidR="001B483C" w:rsidRPr="001B483C" w:rsidRDefault="001B483C" w:rsidP="00FD2798">
      <w:pPr>
        <w:spacing w:line="360" w:lineRule="auto"/>
        <w:jc w:val="both"/>
        <w:rPr>
          <w:rFonts w:cstheme="minorHAnsi"/>
          <w:bCs/>
        </w:rPr>
      </w:pPr>
    </w:p>
    <w:p w:rsidR="00FD2798" w:rsidRPr="001B483C" w:rsidRDefault="00FD2798" w:rsidP="00FD2798">
      <w:pPr>
        <w:spacing w:line="360" w:lineRule="auto"/>
        <w:jc w:val="both"/>
        <w:rPr>
          <w:rFonts w:cstheme="minorHAnsi"/>
          <w:bCs/>
        </w:rPr>
      </w:pPr>
    </w:p>
    <w:p w:rsidR="00FD2798" w:rsidRPr="001B483C" w:rsidRDefault="00FD2798" w:rsidP="00FD2798">
      <w:pPr>
        <w:spacing w:line="360" w:lineRule="auto"/>
        <w:jc w:val="both"/>
        <w:rPr>
          <w:rFonts w:cstheme="minorHAnsi"/>
          <w:bCs/>
        </w:rPr>
      </w:pPr>
    </w:p>
    <w:p w:rsidR="00FD2798" w:rsidRPr="001B483C" w:rsidRDefault="00FD2798" w:rsidP="00FD2798">
      <w:pPr>
        <w:spacing w:line="360" w:lineRule="auto"/>
        <w:jc w:val="both"/>
        <w:rPr>
          <w:rFonts w:cstheme="minorHAnsi"/>
          <w:bCs/>
        </w:rPr>
      </w:pPr>
    </w:p>
    <w:p w:rsidR="00FD2798" w:rsidRPr="001B483C" w:rsidRDefault="00FD2798" w:rsidP="00FD2798">
      <w:pPr>
        <w:suppressAutoHyphens/>
        <w:spacing w:line="360" w:lineRule="auto"/>
        <w:jc w:val="both"/>
        <w:rPr>
          <w:rFonts w:cstheme="minorHAnsi"/>
          <w:color w:val="403D39"/>
          <w:shd w:val="clear" w:color="auto" w:fill="FFFFFF"/>
        </w:rPr>
      </w:pPr>
    </w:p>
    <w:p w:rsidR="00FD2798" w:rsidRPr="001B483C" w:rsidRDefault="00FD2798" w:rsidP="00FD2798">
      <w:pPr>
        <w:spacing w:after="0"/>
        <w:jc w:val="both"/>
        <w:rPr>
          <w:rFonts w:cstheme="minorHAnsi"/>
          <w:b/>
        </w:rPr>
      </w:pPr>
    </w:p>
    <w:p w:rsidR="00BC7D93" w:rsidRPr="001B483C" w:rsidRDefault="00BC7D93" w:rsidP="00BC7D93">
      <w:pPr>
        <w:spacing w:after="0"/>
        <w:jc w:val="both"/>
        <w:rPr>
          <w:rFonts w:cstheme="minorHAnsi"/>
          <w:b/>
        </w:rPr>
      </w:pPr>
    </w:p>
    <w:p w:rsidR="00BC7D93" w:rsidRPr="001B483C" w:rsidRDefault="00BC7D93" w:rsidP="00BC7D93">
      <w:pPr>
        <w:spacing w:after="0"/>
        <w:rPr>
          <w:rFonts w:cstheme="minorHAnsi"/>
        </w:rPr>
      </w:pPr>
    </w:p>
    <w:sectPr w:rsidR="00BC7D93" w:rsidRPr="001B483C" w:rsidSect="00584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D93"/>
    <w:rsid w:val="001B483C"/>
    <w:rsid w:val="005848D7"/>
    <w:rsid w:val="00BC7D93"/>
    <w:rsid w:val="00F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2022-05-03T18:15:00Z</dcterms:created>
  <dcterms:modified xsi:type="dcterms:W3CDTF">2022-05-03T18:40:00Z</dcterms:modified>
</cp:coreProperties>
</file>